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customXml/item4.xml" ContentType="application/xml"/>
  <Override PartName="/customXml/itemProps41.xml" ContentType="application/vnd.openxmlformats-officedocument.customXmlPropertie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customXml/item32.xml" ContentType="application/xml"/>
  <Override PartName="/customXml/itemProps32.xml" ContentType="application/vnd.openxmlformats-officedocument.customXmlProperties+xml"/>
  <Override PartName="/word/numbering.xml" ContentType="application/vnd.openxmlformats-officedocument.wordprocessingml.numbering+xml"/>
  <Override PartName="/customXml/item13.xml" ContentType="application/xml"/>
  <Override PartName="/customXml/itemProps13.xml" ContentType="application/vnd.openxmlformats-officedocument.customXmlProperties+xml"/>
  <Override PartName="/word/footnotes.xml" ContentType="application/vnd.openxmlformats-officedocument.wordprocessingml.footnotes+xml"/>
  <Override PartName="/customXml/item24.xml" ContentType="application/xml"/>
  <Override PartName="/customXml/itemProps24.xml" ContentType="application/vnd.openxmlformats-officedocument.customXmlProperti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mc:Ignorable="w14 w15 w16se w16cid w16 w16cex w16sdtdh wp14 w16sdtfl">
  <w:body>
    <w:p w:rsidR="6F30F256" w:rsidP="4039D6A0" w:rsidRDefault="6F30F256" w14:paraId="7014C7A1" w14:textId="40BAFDB1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</w:pPr>
      <w:r w:rsidRPr="4039D6A0" w:rsidR="6F30F256">
        <w:rPr>
          <w:b w:val="1"/>
          <w:bCs w:val="1"/>
          <w:color w:val="D83B01"/>
          <w:sz w:val="36"/>
          <w:szCs w:val="36"/>
        </w:rPr>
        <w:t>Community Resource</w:t>
      </w:r>
      <w:r w:rsidRPr="4039D6A0" w:rsidR="64ABE66D">
        <w:rPr>
          <w:b w:val="1"/>
          <w:bCs w:val="1"/>
          <w:color w:val="D83B01"/>
          <w:sz w:val="36"/>
          <w:szCs w:val="36"/>
        </w:rPr>
        <w:t xml:space="preserve"> &amp; Recovery</w:t>
      </w:r>
      <w:r w:rsidRPr="4039D6A0" w:rsidR="6F30F256">
        <w:rPr>
          <w:b w:val="1"/>
          <w:bCs w:val="1"/>
          <w:color w:val="D83B01"/>
          <w:sz w:val="36"/>
          <w:szCs w:val="36"/>
        </w:rPr>
        <w:t xml:space="preserve"> Guide</w:t>
      </w:r>
    </w:p>
    <w:p w:rsidR="00D71C9E" w:rsidP="006B4CE8" w:rsidRDefault="00D71C9E" w14:paraId="10389F82" w14:textId="77777777">
      <w:pPr>
        <w:spacing w:after="0" w:line="360" w:lineRule="auto"/>
        <w:jc w:val="both"/>
        <w:rPr>
          <w:color w:val="2F2F2F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14B87A70" wp14:editId="64442994">
                <wp:extent xmlns:wp="http://schemas.openxmlformats.org/drawingml/2006/wordprocessingDrawing" cx="5942965" cy="782320"/>
                <wp:effectExtent xmlns:wp="http://schemas.openxmlformats.org/drawingml/2006/wordprocessingDrawing" l="0" t="0" r="635" b="0"/>
                <wp:docPr xmlns:wp="http://schemas.openxmlformats.org/drawingml/2006/wordprocessingDrawing" id="913364478" name="Rectangle 6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42965" cy="782320"/>
                        </a:xfrm>
                        <a:prstGeom prst="rect">
                          <a:avLst/>
                        </a:prstGeom>
                        <a:solidFill>
                          <a:srgbClr val="D83B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BA7640" w:rsidP="00BA7640" w:rsidRDefault="00BA7640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FFFFFF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FFFFFF"/>
                              </w:rPr>
                              <w:t xml:space="preserve">Housing • Bills • Food • Taxes • Credit • Legal Help • Immigration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tbl>
      <w:tblPr>
        <w:tblStyle w:val="TableGrid"/>
        <w:tblW w:w="6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0"/>
      </w:tblGrid>
      <w:tr w:rsidRPr="00D71C9E" w:rsidR="00311990" w:rsidTr="4039D6A0" w14:paraId="1F9605F4" w14:textId="77777777">
        <w:trPr>
          <w:trHeight w:val="300"/>
        </w:trPr>
        <w:tc>
          <w:tcPr>
            <w:tcW w:w="630" w:type="dxa"/>
            <w:shd w:val="clear" w:color="auto" w:fill="auto"/>
            <w:tcMar/>
            <w:vAlign w:val="center"/>
          </w:tcPr>
          <w:p w:rsidRPr="00D71C9E" w:rsidR="00311990" w:rsidP="4039D6A0" w:rsidRDefault="00F823AD" w14:paraId="01A7BB4A" w14:textId="0942CC44">
            <w:pPr>
              <w:spacing w:line="480" w:lineRule="auto"/>
              <w:jc w:val="center"/>
              <w:rPr>
                <w:rFonts w:ascii="MS Gothic" w:hAnsi="MS Gothic" w:eastAsia="MS Gothic"/>
                <w:color w:val="2F2F2F"/>
                <w:sz w:val="18"/>
                <w:szCs w:val="18"/>
              </w:rPr>
            </w:pPr>
          </w:p>
        </w:tc>
      </w:tr>
    </w:tbl>
    <w:p w:rsidRPr="006B4CE8" w:rsidR="006B4CE8" w:rsidP="4039D6A0" w:rsidRDefault="006B4CE8" w14:paraId="70947C07" w14:textId="0231CE43">
      <w:pPr>
        <w:spacing w:after="0"/>
        <w:ind w:firstLine="720"/>
      </w:pPr>
      <w:r w:rsidR="5A6AEBC6">
        <w:rPr/>
        <w:t>Purpose: A practical directory for people navigating financial hardship, housing instability, government discrepancies, immigration matters, credit problems, employment, and rebuilding or growing a small business.</w:t>
      </w:r>
      <w:r>
        <w:br/>
      </w:r>
    </w:p>
    <w:p w:rsidRPr="006B4CE8" w:rsidR="006B4CE8" w:rsidP="4039D6A0" w:rsidRDefault="006B4CE8" w14:paraId="330EF008" w14:textId="7DE24C7A">
      <w:pPr>
        <w:spacing w:after="0"/>
        <w:ind w:firstLine="720"/>
      </w:pPr>
      <w:r w:rsidR="5A6AEBC6">
        <w:rPr/>
        <w:t>Important: Programs and eligibility change. Use official government and nonprofit sources whenever possible. Never pay</w:t>
      </w:r>
      <w:r w:rsidR="3F8CDAE1">
        <w:rPr/>
        <w:t xml:space="preserve"> </w:t>
      </w:r>
      <w:r w:rsidR="5A6AEBC6">
        <w:rPr/>
        <w:t>someone simply to apply for a government benefit or promise approval</w:t>
      </w:r>
      <w:r w:rsidR="756E3278">
        <w:rPr/>
        <w:t>.</w:t>
      </w:r>
    </w:p>
    <w:p w:rsidR="4039D6A0" w:rsidP="4039D6A0" w:rsidRDefault="4039D6A0" w14:paraId="01A5855E" w14:textId="3C37ACAB">
      <w:pPr>
        <w:spacing w:after="0"/>
        <w:ind w:firstLine="720"/>
      </w:pPr>
    </w:p>
    <w:p w:rsidR="4039D6A0" w:rsidP="4039D6A0" w:rsidRDefault="4039D6A0" w14:paraId="34D8194C" w14:textId="06F1C4BD">
      <w:pPr>
        <w:spacing w:after="0"/>
        <w:ind w:firstLine="720"/>
      </w:pPr>
    </w:p>
    <w:p w:rsidR="000F6C90" w:rsidP="006B4CE8" w:rsidRDefault="00F823AD" w14:paraId="2574DB59" w14:textId="5F1B2E0F">
      <w:pPr>
        <w:spacing w:after="0" w:line="360" w:lineRule="auto"/>
        <w:jc w:val="both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1A3DF51D" wp14:editId="74CF8C4C">
                <wp:extent xmlns:wp="http://schemas.openxmlformats.org/drawingml/2006/wordprocessingDrawing" cx="5942965" cy="269240"/>
                <wp:effectExtent xmlns:wp="http://schemas.openxmlformats.org/drawingml/2006/wordprocessingDrawing" l="0" t="0" r="635" b="0"/>
                <wp:docPr xmlns:wp="http://schemas.openxmlformats.org/drawingml/2006/wordprocessingDrawing" id="1934686199" name="Rectangle 10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42965" cy="269240"/>
                        </a:xfrm>
                        <a:prstGeom prst="rect">
                          <a:avLst/>
                        </a:prstGeom>
                        <a:solidFill>
                          <a:srgbClr val="D83B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070645" w:rsidP="00070645" w:rsidRDefault="00070645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FFFFFF" w:themeColor="light1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FFFFFF" w:themeColor="light1"/>
                              </w:rPr>
                              <w:t>NATIONAL RESOURCES — ALL STATES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00311990" w:rsidP="4039D6A0" w:rsidRDefault="00311990" w14:paraId="549123B7" w14:textId="38F3CDD5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USA.gov Benefit Finder — https://www.usa.gov/benefit-finder</w:t>
      </w:r>
      <w:r>
        <w:br/>
      </w:r>
      <w:r w:rsidR="22CABD1C">
        <w:rPr/>
        <w:t>Fede</w:t>
      </w:r>
      <w:r w:rsidR="35C44230">
        <w:rPr/>
        <w:t xml:space="preserve">211 — Local </w:t>
      </w:r>
      <w:r w:rsidR="35C44230">
        <w:rPr/>
        <w:t>assistance</w:t>
      </w:r>
      <w:r w:rsidR="35C44230">
        <w:rPr/>
        <w:t xml:space="preserve"> — </w:t>
      </w:r>
      <w:hyperlink r:id="R1fe96c02ad9b4d4c">
        <w:r w:rsidRPr="4039D6A0" w:rsidR="35C44230">
          <w:rPr>
            <w:rStyle w:val="Hyperlink"/>
          </w:rPr>
          <w:t>https://www.211.org/</w:t>
        </w:r>
      </w:hyperlink>
    </w:p>
    <w:p w:rsidR="00311990" w:rsidP="4039D6A0" w:rsidRDefault="00311990" w14:paraId="2E58E955" w14:textId="4BFA00D8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35C44230">
        <w:rPr/>
        <w:t xml:space="preserve">Rent, utilities, food, shelter, </w:t>
      </w:r>
      <w:r w:rsidR="35C44230">
        <w:rPr/>
        <w:t>transportation</w:t>
      </w:r>
      <w:r w:rsidR="35C44230">
        <w:rPr/>
        <w:t xml:space="preserve"> and local community resources.</w:t>
      </w:r>
      <w:r>
        <w:br/>
      </w:r>
      <w:r w:rsidR="22CABD1C">
        <w:rPr/>
        <w:t xml:space="preserve">ral/state benefits and </w:t>
      </w:r>
      <w:r w:rsidR="22CABD1C">
        <w:rPr/>
        <w:t>assistance</w:t>
      </w:r>
      <w:r w:rsidR="22CABD1C">
        <w:rPr/>
        <w:t>.</w:t>
      </w:r>
    </w:p>
    <w:p w:rsidR="00311990" w:rsidP="4039D6A0" w:rsidRDefault="00311990" w14:paraId="4AE43F07" w14:textId="74250CFC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USA.gov Emergency Rent — https://www.usa.gov/emergency-pay-rent</w:t>
      </w:r>
      <w:r>
        <w:br/>
      </w:r>
      <w:r w:rsidR="22CABD1C">
        <w:rPr/>
        <w:t xml:space="preserve">Housing and rent </w:t>
      </w:r>
      <w:r w:rsidR="22CABD1C">
        <w:rPr/>
        <w:t>assistance</w:t>
      </w:r>
      <w:r w:rsidR="22CABD1C">
        <w:rPr/>
        <w:t xml:space="preserve"> information.</w:t>
      </w:r>
    </w:p>
    <w:p w:rsidR="00311990" w:rsidP="4039D6A0" w:rsidRDefault="00311990" w14:paraId="5DEDFBBB" w14:textId="5EF69D50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USA.gov Emergency Housing — https://www.usa.gov/emergency-housing-assistance</w:t>
      </w:r>
      <w:r>
        <w:br/>
      </w:r>
      <w:r w:rsidR="22CABD1C">
        <w:rPr/>
        <w:t>Emergency housing and homelessness resources.</w:t>
      </w:r>
    </w:p>
    <w:p w:rsidR="00311990" w:rsidP="4039D6A0" w:rsidRDefault="00311990" w14:paraId="13D6C522" w14:textId="4A230AA1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IRS — https://www.irs.gov/</w:t>
      </w:r>
      <w:r>
        <w:br/>
      </w:r>
      <w:r w:rsidR="22CABD1C">
        <w:rPr/>
        <w:t xml:space="preserve">Taxes, notices, </w:t>
      </w:r>
      <w:r w:rsidR="22CABD1C">
        <w:rPr/>
        <w:t>transcripts</w:t>
      </w:r>
      <w:r w:rsidR="22CABD1C">
        <w:rPr/>
        <w:t xml:space="preserve"> and tax accounts.</w:t>
      </w:r>
    </w:p>
    <w:p w:rsidR="00311990" w:rsidP="4039D6A0" w:rsidRDefault="00311990" w14:paraId="00EBC582" w14:textId="29EAB0FF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 xml:space="preserve">IRS VITA — </w:t>
      </w:r>
      <w:hyperlink r:id="R1319254fc68247cf">
        <w:r w:rsidRPr="4039D6A0" w:rsidR="22CABD1C">
          <w:rPr>
            <w:rStyle w:val="Hyperlink"/>
          </w:rPr>
          <w:t>https://www.irs.gov/individuals/free-tax-return-preparation-for-qualifying-taxpayers</w:t>
        </w:r>
      </w:hyperlink>
      <w:r w:rsidR="06066BD0">
        <w:rPr/>
        <w:t xml:space="preserve"> </w:t>
      </w:r>
      <w:r w:rsidR="22CABD1C">
        <w:rPr/>
        <w:t>Free tax preparation for qualifying taxpayers.</w:t>
      </w:r>
    </w:p>
    <w:p w:rsidR="00311990" w:rsidP="4039D6A0" w:rsidRDefault="00311990" w14:paraId="7941F400" w14:textId="0AAB9BB0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Taxpayer Advocate Service — https://www.taxpayeradvocate.irs.gov/</w:t>
      </w:r>
      <w:r>
        <w:br/>
      </w:r>
      <w:r w:rsidR="22CABD1C">
        <w:rPr/>
        <w:t>Help with unresolved IRS problems.</w:t>
      </w:r>
    </w:p>
    <w:p w:rsidR="00311990" w:rsidP="4039D6A0" w:rsidRDefault="00311990" w14:paraId="62E32463" w14:textId="52E4A21F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Low Income Taxpayer Clinics — https://www.irs.gov/advocate/low-income-taxpayer-clinics</w:t>
      </w:r>
      <w:r>
        <w:br/>
      </w:r>
      <w:r w:rsidR="22CABD1C">
        <w:rPr/>
        <w:t xml:space="preserve">Tax controversy </w:t>
      </w:r>
      <w:r w:rsidR="22CABD1C">
        <w:rPr/>
        <w:t>help</w:t>
      </w:r>
      <w:r w:rsidR="22CABD1C">
        <w:rPr/>
        <w:t xml:space="preserve"> for </w:t>
      </w:r>
      <w:r w:rsidR="22CABD1C">
        <w:rPr/>
        <w:t>qualifying</w:t>
      </w:r>
      <w:r w:rsidR="22CABD1C">
        <w:rPr/>
        <w:t xml:space="preserve"> taxpayers.</w:t>
      </w:r>
    </w:p>
    <w:p w:rsidR="00311990" w:rsidP="4039D6A0" w:rsidRDefault="00311990" w14:paraId="6FB469B2" w14:textId="56BF33FD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AnnualCreditReport.com — https://www.annualcreditreport.com/</w:t>
      </w:r>
      <w:r>
        <w:br/>
      </w:r>
      <w:r w:rsidR="22CABD1C">
        <w:rPr/>
        <w:t>Official source for credit reports.</w:t>
      </w:r>
    </w:p>
    <w:p w:rsidR="00311990" w:rsidP="4039D6A0" w:rsidRDefault="00311990" w14:paraId="7AD28802" w14:textId="05C1E92B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IdentityTheft.gov — https://www.identitytheft.gov/</w:t>
      </w:r>
      <w:r>
        <w:br/>
      </w:r>
      <w:r w:rsidR="22CABD1C">
        <w:rPr/>
        <w:t>Federal identity-theft recovery guidance.</w:t>
      </w:r>
    </w:p>
    <w:p w:rsidR="00311990" w:rsidP="4039D6A0" w:rsidRDefault="00311990" w14:paraId="5ACF3365" w14:textId="1852BA5C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Legal Services Corporation — https://www.lsc.gov/about-lsc/what-legal-aid/get-legal-help</w:t>
      </w:r>
      <w:r>
        <w:br/>
      </w:r>
      <w:r w:rsidR="22CABD1C">
        <w:rPr/>
        <w:t>Find civil legal aid.</w:t>
      </w:r>
    </w:p>
    <w:p w:rsidR="00311990" w:rsidP="4039D6A0" w:rsidRDefault="00311990" w14:paraId="3A663A3C" w14:textId="77725CFB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USCIS — https://www.uscis.gov/</w:t>
      </w:r>
      <w:r>
        <w:br/>
      </w:r>
      <w:r w:rsidR="22CABD1C">
        <w:rPr/>
        <w:t xml:space="preserve">Immigration forms, case </w:t>
      </w:r>
      <w:r w:rsidR="22CABD1C">
        <w:rPr/>
        <w:t>status</w:t>
      </w:r>
      <w:r w:rsidR="22CABD1C">
        <w:rPr/>
        <w:t xml:space="preserve"> and guidance.</w:t>
      </w:r>
      <w:r>
        <w:br/>
      </w:r>
      <w:r w:rsidR="22CABD1C">
        <w:rPr/>
        <w:t>K-1 Visa — State Department —</w:t>
      </w:r>
      <w:r>
        <w:br/>
      </w:r>
      <w:r w:rsidR="22CABD1C">
        <w:rPr/>
        <w:t>https://travel.state.gov/content/travel/en/us-visas/immigrate/family-immigration/nonimmigrant-visa-for-a-fiance-k-1.html</w:t>
      </w:r>
      <w:r>
        <w:br/>
      </w:r>
      <w:r w:rsidR="22CABD1C">
        <w:rPr/>
        <w:t>Official K-1 visa information.</w:t>
      </w:r>
    </w:p>
    <w:p w:rsidR="00311990" w:rsidP="4039D6A0" w:rsidRDefault="00311990" w14:paraId="1CF3ABD6" w14:textId="12AB72E3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SBA — https://www.sba.gov/</w:t>
      </w:r>
      <w:r>
        <w:br/>
      </w:r>
      <w:r w:rsidR="22CABD1C">
        <w:rPr/>
        <w:t xml:space="preserve">Small-business </w:t>
      </w:r>
      <w:r w:rsidR="22CABD1C">
        <w:rPr/>
        <w:t>assistance</w:t>
      </w:r>
      <w:r w:rsidR="22CABD1C">
        <w:rPr/>
        <w:t>, funding and contracting.</w:t>
      </w:r>
    </w:p>
    <w:p w:rsidR="00311990" w:rsidP="4039D6A0" w:rsidRDefault="00311990" w14:paraId="28433993" w14:textId="36B8D754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SBA Local Assistance — https://www.sba.gov/local-assistance</w:t>
      </w:r>
      <w:r>
        <w:br/>
      </w:r>
      <w:r w:rsidR="22CABD1C">
        <w:rPr/>
        <w:t>Find SBA resource partners.</w:t>
      </w:r>
    </w:p>
    <w:p w:rsidR="00311990" w:rsidP="4039D6A0" w:rsidRDefault="00311990" w14:paraId="448992AE" w14:textId="3DAEB723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SAM.gov — https://sam.gov/</w:t>
      </w:r>
      <w:r>
        <w:br/>
      </w:r>
      <w:r w:rsidR="22CABD1C">
        <w:rPr/>
        <w:t>Federal entity registration and contract opportunities.</w:t>
      </w:r>
    </w:p>
    <w:p w:rsidR="00311990" w:rsidP="4039D6A0" w:rsidRDefault="00311990" w14:paraId="67F1242C" w14:textId="076A8EDC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APEX Accelerators — https://www.apexaccelerators.us/</w:t>
      </w:r>
      <w:r>
        <w:br/>
      </w:r>
      <w:r w:rsidR="22CABD1C">
        <w:rPr/>
        <w:t>Government-contracting counseling.</w:t>
      </w:r>
    </w:p>
    <w:p w:rsidR="00311990" w:rsidP="4039D6A0" w:rsidRDefault="00311990" w14:paraId="0E092E16" w14:textId="7B18D383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SCORE — https://www.score.org/</w:t>
      </w:r>
      <w:r>
        <w:br/>
      </w:r>
      <w:r w:rsidR="22CABD1C">
        <w:rPr/>
        <w:t xml:space="preserve">Free </w:t>
      </w:r>
      <w:r w:rsidR="22CABD1C">
        <w:rPr/>
        <w:t>small-business</w:t>
      </w:r>
      <w:r w:rsidR="22CABD1C">
        <w:rPr/>
        <w:t xml:space="preserve"> mentoring.</w:t>
      </w:r>
    </w:p>
    <w:p w:rsidR="00311990" w:rsidP="4039D6A0" w:rsidRDefault="00311990" w14:paraId="20AC5696" w14:textId="1FDC7897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="22CABD1C">
        <w:rPr/>
        <w:t>America's SBDC — https://americassbdc.org/</w:t>
      </w:r>
      <w:r>
        <w:br/>
      </w:r>
      <w:r w:rsidR="22CABD1C">
        <w:rPr/>
        <w:t>Small-business advising and training.</w:t>
      </w:r>
    </w:p>
    <w:p w:rsidR="00311990" w:rsidP="4039D6A0" w:rsidRDefault="00311990" w14:paraId="3610E859" w14:textId="5C57664B">
      <w:pPr>
        <w:pStyle w:val="ListParagraph"/>
        <w:numPr>
          <w:ilvl w:val="0"/>
          <w:numId w:val="15"/>
        </w:numPr>
        <w:spacing w:after="0"/>
        <w:rPr/>
      </w:pPr>
      <w:r w:rsidR="22CABD1C">
        <w:rPr/>
        <w:t>Grants.gov — https://www.grants.gov/</w:t>
      </w:r>
      <w:r>
        <w:br/>
      </w:r>
      <w:r w:rsidR="22CABD1C">
        <w:rPr/>
        <w:t>Federal grant opportunities.</w:t>
      </w:r>
    </w:p>
    <w:p w:rsidR="00311990" w:rsidP="4039D6A0" w:rsidRDefault="00311990" w14:paraId="7487DE65" w14:textId="30000504">
      <w:pPr>
        <w:pStyle w:val="ListParagraph"/>
        <w:numPr>
          <w:ilvl w:val="0"/>
          <w:numId w:val="15"/>
        </w:numPr>
        <w:spacing w:after="0"/>
        <w:rPr/>
      </w:pPr>
      <w:r w:rsidR="22CABD1C">
        <w:rPr/>
        <w:t>OFN CDFI Locator — https://www.ofn.org/cdfi-locator/</w:t>
      </w:r>
      <w:r>
        <w:br/>
      </w:r>
      <w:r w:rsidR="22CABD1C">
        <w:rPr/>
        <w:t>Find mission-driven lenders</w:t>
      </w:r>
    </w:p>
    <w:p w:rsidR="00311990" w:rsidP="006B4CE8" w:rsidRDefault="00311990" w14:paraId="0AAB1EA4" w14:textId="205EA7E3">
      <w:pPr>
        <w:spacing w:after="0"/>
      </w:pPr>
    </w:p>
    <w:p w:rsidR="00311990" w:rsidP="006B4CE8" w:rsidRDefault="006B4CE8" w14:paraId="61C33DB0" w14:textId="2CD00C2B">
      <w:pPr>
        <w:spacing w:after="0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14A3ED9B" wp14:editId="72E4D876">
                <wp:extent xmlns:wp="http://schemas.openxmlformats.org/drawingml/2006/wordprocessingDrawing" cx="5942965" cy="269240"/>
                <wp:effectExtent xmlns:wp="http://schemas.openxmlformats.org/drawingml/2006/wordprocessingDrawing" l="0" t="0" r="635" b="0"/>
                <wp:docPr xmlns:wp="http://schemas.openxmlformats.org/drawingml/2006/wordprocessingDrawing" id="1167135112" name="Rectangle 1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42965" cy="269240"/>
                        </a:xfrm>
                        <a:prstGeom prst="rect">
                          <a:avLst/>
                        </a:prstGeom>
                        <a:solidFill>
                          <a:srgbClr val="D83B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BA1416" w:rsidP="00BA1416" w:rsidRDefault="00BA1416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FFFFFF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FFFFFF"/>
                              </w:rPr>
                              <w:t>STATE-BY-STATE RESOURCE HUBS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27231962" w:rsidP="4039D6A0" w:rsidRDefault="27231962" w14:paraId="69A26FCC" w14:textId="60431901">
      <w:pPr>
        <w:pStyle w:val="Normal"/>
        <w:spacing w:after="0"/>
      </w:pPr>
      <w:r w:rsidRPr="4039D6A0" w:rsidR="272319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*Each state section provides an official state portal </w:t>
      </w:r>
      <w:r w:rsidRPr="4039D6A0" w:rsidR="0A1CEF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plus commonly needed agency</w:t>
      </w:r>
      <w:r w:rsidRPr="4039D6A0" w:rsidR="272319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. For immediate local </w:t>
      </w:r>
      <w:r w:rsidRPr="4039D6A0" w:rsidR="272319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assistance</w:t>
      </w:r>
      <w:r w:rsidRPr="4039D6A0" w:rsidR="272319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, call 21</w:t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1 first</w:t>
      </w:r>
      <w:r w:rsidRPr="4039D6A0" w:rsidR="476595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!</w:t>
      </w:r>
    </w:p>
    <w:p w:rsidR="4039D6A0" w:rsidP="4039D6A0" w:rsidRDefault="4039D6A0" w14:paraId="119FD0A9" w14:textId="50FC5B38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6753CDB" w:rsidP="4039D6A0" w:rsidRDefault="56753CDB" w14:paraId="6D131C3A" w14:textId="00E9BB5F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 </w:t>
      </w: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Alabama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https://www.alabama.gov/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https://www.revenue.alabama.gov/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https://labor.alabama.gov/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https://www.ahfa.com/</w:t>
      </w:r>
      <w:r>
        <w:br/>
      </w:r>
    </w:p>
    <w:p w:rsidR="56753CDB" w:rsidP="4039D6A0" w:rsidRDefault="56753CDB" w14:paraId="06F0B5F3" w14:textId="6FE36EF9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Alaska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https://alaska.gov/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https://dor.alaska.gov/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https://labor.alaska.gov/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https://www.ahfc.us/</w:t>
      </w:r>
      <w:r>
        <w:br/>
      </w:r>
    </w:p>
    <w:p w:rsidR="56753CDB" w:rsidP="4039D6A0" w:rsidRDefault="56753CDB" w14:paraId="6984D4E8" w14:textId="403F211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Arizona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https://az.gov/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https://azdor.gov/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https://des.az.gov/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https://housing.az.gov/</w:t>
      </w:r>
      <w:r>
        <w:br/>
      </w: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Arkansas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https://portal.arkansas.gov/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https://www.dfa.arkansas.gov/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https://dws.arkansas.gov/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https://www.arkansas.gov/adfa/</w:t>
      </w:r>
      <w:r>
        <w:br/>
      </w:r>
    </w:p>
    <w:p w:rsidR="56753CDB" w:rsidP="4039D6A0" w:rsidRDefault="56753CDB" w14:paraId="7307487D" w14:textId="01EF4C5D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California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https://www.ca.gov/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https://www.cdtfa.ca.gov/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https://edd.ca.gov/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https://www.hcd.ca.gov/</w:t>
      </w:r>
      <w:r>
        <w:br/>
      </w:r>
    </w:p>
    <w:p w:rsidR="56753CDB" w:rsidP="4039D6A0" w:rsidRDefault="56753CDB" w14:paraId="7B01B2D6" w14:textId="1F743292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Colorado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https://co.colorado.gov/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https://tax.colorado.gov/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https://cdle.colorado.gov/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https://www.chfainfo.com/</w:t>
      </w:r>
      <w:r>
        <w:br/>
      </w:r>
    </w:p>
    <w:p w:rsidR="56753CDB" w:rsidP="4039D6A0" w:rsidRDefault="56753CDB" w14:paraId="321A9143" w14:textId="7F989858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Connecticut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https://portal.ct.gov/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https://portal.ct.gov/DRS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https://portal.ct.gov/dol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• Housing: </w:t>
      </w:r>
      <w:hyperlink r:id="R90672f078ec54b32">
        <w:r w:rsidRPr="4039D6A0" w:rsidR="56753CDB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US"/>
          </w:rPr>
          <w:t>https://www.chfa.org/</w:t>
        </w:r>
      </w:hyperlink>
      <w:r>
        <w:br/>
      </w:r>
    </w:p>
    <w:p w:rsidR="56753CDB" w:rsidP="4039D6A0" w:rsidRDefault="56753CDB" w14:paraId="7E53B5D0" w14:textId="5A6AFF5C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Delaware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https://delaware.gov/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https://revenue.delaware.gov/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https://labor.delaware.gov/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https://www.destatehousing.com/</w:t>
      </w:r>
      <w:r>
        <w:br/>
      </w:r>
    </w:p>
    <w:p w:rsidR="56753CDB" w:rsidP="4039D6A0" w:rsidRDefault="56753CDB" w14:paraId="0E40848E" w14:textId="6536A6EB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Florida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https://www.myflorida.com/accessflorida/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https://floridarevenue.com/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https://www.floridajobs.org/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https://www.floridahousing.org/</w:t>
      </w:r>
      <w:r>
        <w:br/>
      </w:r>
    </w:p>
    <w:p w:rsidR="56753CDB" w:rsidP="4039D6A0" w:rsidRDefault="56753CDB" w14:paraId="70C78849" w14:textId="4BBEA308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Georgia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https://georgia.gov/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https://dor.georgia.gov/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https://dol.georgia.gov/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https://dca.georgia.gov/</w:t>
      </w:r>
      <w:r>
        <w:br/>
      </w:r>
    </w:p>
    <w:p w:rsidR="56753CDB" w:rsidP="4039D6A0" w:rsidRDefault="56753CDB" w14:paraId="1231A80B" w14:textId="30E70898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Hawaii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https://portal.ehawaii.gov/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https://tax.hawaii.gov/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https://labor.hawaii.gov/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https://dbedt.hawaii.gov/hhfdc/</w:t>
      </w:r>
      <w:r>
        <w:br/>
      </w:r>
    </w:p>
    <w:p w:rsidR="56753CDB" w:rsidP="4039D6A0" w:rsidRDefault="56753CDB" w14:paraId="3D16BAD5" w14:textId="5AC947B3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Idaho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https://www.idaho.gov/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https://tax.idaho.gov/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https://www.labor.idaho.gov/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https://www.idahohousing.com/</w:t>
      </w:r>
      <w:r>
        <w:br/>
      </w:r>
    </w:p>
    <w:p w:rsidR="56753CDB" w:rsidP="4039D6A0" w:rsidRDefault="56753CDB" w14:paraId="5028ED50" w14:textId="3BA0FA80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Illinois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https://illinois.gov/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https://tax.illinois.gov/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https://ides.illinois.gov/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https://www.ihda.org/</w:t>
      </w:r>
      <w:r>
        <w:br/>
      </w:r>
    </w:p>
    <w:p w:rsidR="56753CDB" w:rsidP="4039D6A0" w:rsidRDefault="56753CDB" w14:paraId="7D212371" w14:textId="6A8BE1E0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Indiana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https://www.in.gov/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https://www.in.gov/dor/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https://www.in.gov/dwd/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https://www.in.gov/ihcda/</w:t>
      </w:r>
      <w:r>
        <w:br/>
      </w:r>
    </w:p>
    <w:p w:rsidR="56753CDB" w:rsidP="4039D6A0" w:rsidRDefault="56753CDB" w14:paraId="2C93B497" w14:textId="24531DD4">
      <w:pPr>
        <w:pStyle w:val="Normal"/>
        <w:spacing w:after="0"/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Iowa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https://iowa.gov/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https://revenue.iowa.gov/</w:t>
      </w:r>
    </w:p>
    <w:p w:rsidR="56753CDB" w:rsidP="4039D6A0" w:rsidRDefault="56753CDB" w14:paraId="5E112663" w14:textId="0BB687B9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Community Resource &amp; Recovery Guide Page 6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https://workforce.iowa.gov/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https://www.iowa-finance.com/</w:t>
      </w:r>
      <w:r>
        <w:br/>
      </w:r>
    </w:p>
    <w:p w:rsidR="56753CDB" w:rsidP="4039D6A0" w:rsidRDefault="56753CDB" w14:paraId="7D3797A6" w14:textId="371A6741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Kansas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https://www.kansas.gov/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https://www.ksrevenue.gov/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https://www.dol.ks.gov/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https://kshousingcorp.org/</w:t>
      </w:r>
      <w:r>
        <w:br/>
      </w:r>
    </w:p>
    <w:p w:rsidR="56753CDB" w:rsidP="4039D6A0" w:rsidRDefault="56753CDB" w14:paraId="368CE9D3" w14:textId="7A799A37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Kentucky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https://www.kentucky.gov/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https://revenue.ky.gov/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https://kcc.ky.gov/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https://www.kyhousing.org/</w:t>
      </w:r>
      <w:r>
        <w:br/>
      </w:r>
    </w:p>
    <w:p w:rsidR="56753CDB" w:rsidP="4039D6A0" w:rsidRDefault="56753CDB" w14:paraId="1C88EF99" w14:textId="696AE3F9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Louisiana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https://www.la.gov/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https://www.dcfs.louisiana.gov/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https://revenue.louisiana.gov/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https://www.laworks.net/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Resource: https://www.lhc.la.gov/</w:t>
      </w:r>
      <w:r>
        <w:br/>
      </w:r>
    </w:p>
    <w:p w:rsidR="56753CDB" w:rsidP="4039D6A0" w:rsidRDefault="56753CDB" w14:paraId="219FA2C3" w14:textId="53A92475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Maine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https://www.maine.gov/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https://www.maine.gov/revenue/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https://www.maine.gov/labor/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https://www.mainehousing.org/</w:t>
      </w:r>
      <w:r>
        <w:br/>
      </w:r>
    </w:p>
    <w:p w:rsidR="56753CDB" w:rsidP="4039D6A0" w:rsidRDefault="56753CDB" w14:paraId="1AE5B569" w14:textId="2967EFB5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Maryland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https://maryland.gov/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https://dat.maryland.gov/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https://labor.maryland.gov/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https://dhcd.maryland.gov/</w:t>
      </w:r>
      <w:r>
        <w:br/>
      </w:r>
    </w:p>
    <w:p w:rsidR="56753CDB" w:rsidP="4039D6A0" w:rsidRDefault="56753CDB" w14:paraId="23BD3C34" w14:textId="2FA7B9F5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Massachusetts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https://www.mass.gov/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https://www.mass.gov/orgs/massachusetts-department-of-revenue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https://www.mass.gov/orgs/department-of-unemployment-assistance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https://www.mhp.net/</w:t>
      </w:r>
      <w:r>
        <w:br/>
      </w:r>
    </w:p>
    <w:p w:rsidR="56753CDB" w:rsidP="4039D6A0" w:rsidRDefault="56753CDB" w14:paraId="6BBB815F" w14:textId="775DA320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Michigan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https://www.michigan.gov/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https://www.michigan.gov/taxes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https://www.michiganworks.org/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https://www.michigan.gov/mshda</w:t>
      </w:r>
      <w:r>
        <w:br/>
      </w:r>
    </w:p>
    <w:p w:rsidR="56753CDB" w:rsidP="4039D6A0" w:rsidRDefault="56753CDB" w14:paraId="06896DA6" w14:textId="78C9CFF2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Minnesota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https://mn.gov/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https://www.revenue.state.mn.us/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https://www.uimn.org/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https://www.mnhousing.gov/</w:t>
      </w:r>
      <w:r>
        <w:br/>
      </w:r>
    </w:p>
    <w:p w:rsidR="56753CDB" w:rsidP="4039D6A0" w:rsidRDefault="56753CDB" w14:paraId="1B7B8D6B" w14:textId="60BE01CB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Mississippi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https://www.ms.gov/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https://www.dor.ms.gov/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https://mdes.ms.gov/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https://www.mshomecorp.com/</w:t>
      </w:r>
      <w:r>
        <w:br/>
      </w:r>
    </w:p>
    <w:p w:rsidR="56753CDB" w:rsidP="4039D6A0" w:rsidRDefault="56753CDB" w14:paraId="41F168C5" w14:textId="39DDF65B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Missouri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https://www.mo.gov/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https://dor.mo.gov/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https://labor.mo.gov/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https://mhdc.com/</w:t>
      </w:r>
      <w:r>
        <w:br/>
      </w:r>
    </w:p>
    <w:p w:rsidR="56753CDB" w:rsidP="4039D6A0" w:rsidRDefault="56753CDB" w14:paraId="07BC48AA" w14:textId="702561A0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Montana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https://mt.gov/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https://mtrevenue.gov/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https://dli.mt.gov/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https://housing.mt.gov/</w:t>
      </w:r>
      <w:r>
        <w:br/>
      </w:r>
    </w:p>
    <w:p w:rsidR="56753CDB" w:rsidP="4039D6A0" w:rsidRDefault="56753CDB" w14:paraId="400B5592" w14:textId="73593E45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Nebraska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https://www.nebraska.gov/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https://revenue.nebraska.gov/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https://dol.nebraska.gov/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https://nifa.org/</w:t>
      </w:r>
      <w:r>
        <w:br/>
      </w:r>
    </w:p>
    <w:p w:rsidR="56753CDB" w:rsidP="4039D6A0" w:rsidRDefault="56753CDB" w14:paraId="622A8601" w14:textId="71D24737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Nevada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https://nv.gov/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https://tax.nv.gov/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https://detr.nv.gov/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https://housing.nv.gov/</w:t>
      </w:r>
      <w:r>
        <w:br/>
      </w:r>
    </w:p>
    <w:p w:rsidR="56753CDB" w:rsidP="4039D6A0" w:rsidRDefault="56753CDB" w14:paraId="29988516" w14:textId="562B434A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New Hampshire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https://www.nh.gov/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https://www.revenue.nh.gov/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https://www.nhes.nh.gov/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https://www.nhhfa.org/</w:t>
      </w:r>
      <w:r>
        <w:br/>
      </w:r>
    </w:p>
    <w:p w:rsidR="56753CDB" w:rsidP="4039D6A0" w:rsidRDefault="56753CDB" w14:paraId="76685C58" w14:textId="3A8235D6">
      <w:pPr>
        <w:pStyle w:val="Normal"/>
        <w:spacing w:after="0"/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New Jersey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https://www.nj.gov/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https://www.nj.gov/treasury/taxation/</w:t>
      </w:r>
    </w:p>
    <w:p w:rsidR="56753CDB" w:rsidP="4039D6A0" w:rsidRDefault="56753CDB" w14:paraId="15B09031" w14:textId="3FBDEA1E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Community Resource &amp; Recovery Guide Page 8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https://www.nj.gov/labor/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https://www.nj.gov/dca/hmfa/</w:t>
      </w:r>
      <w:r>
        <w:br/>
      </w:r>
    </w:p>
    <w:p w:rsidR="56753CDB" w:rsidP="4039D6A0" w:rsidRDefault="56753CDB" w14:paraId="2AB25EEA" w14:textId="0745C648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New Mexico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https://www.nm.gov/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https://www.tax.newmexico.gov/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https://www.dws.state.nm.us/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https://housingnm.org/</w:t>
      </w:r>
      <w:r>
        <w:br/>
      </w:r>
    </w:p>
    <w:p w:rsidR="56753CDB" w:rsidP="4039D6A0" w:rsidRDefault="56753CDB" w14:paraId="554A2D21" w14:textId="3404CC8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New York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https://www.ny.gov/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https://www.tax.ny.gov/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https://dol.ny.gov/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https://hcr.ny.gov/</w:t>
      </w:r>
      <w:r>
        <w:br/>
      </w:r>
    </w:p>
    <w:p w:rsidR="56753CDB" w:rsidP="4039D6A0" w:rsidRDefault="56753CDB" w14:paraId="0AD9FA10" w14:textId="49CF96A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North Carolina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https://www.ncdor.gov/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https://www.ncworks.gov/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https://www.nchfa.com/</w:t>
      </w:r>
      <w:r>
        <w:br/>
      </w:r>
    </w:p>
    <w:p w:rsidR="56753CDB" w:rsidP="4039D6A0" w:rsidRDefault="56753CDB" w14:paraId="1CA3E664" w14:textId="2C89FBC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North Dakota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https://www.nd.gov/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https://www.tax.nd.gov/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https://www.jobservice.nd.gov/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https://www.ndhfa.org/</w:t>
      </w:r>
      <w:r>
        <w:br/>
      </w:r>
    </w:p>
    <w:p w:rsidR="56753CDB" w:rsidP="4039D6A0" w:rsidRDefault="56753CDB" w14:paraId="0ABEB800" w14:textId="773A398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Ohio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https://ohio.gov/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https://tax.ohio.gov/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https://jfs.ohio.gov/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https://ohiohome.org/</w:t>
      </w:r>
      <w:r>
        <w:br/>
      </w:r>
    </w:p>
    <w:p w:rsidR="56753CDB" w:rsidP="4039D6A0" w:rsidRDefault="56753CDB" w14:paraId="0B782C00" w14:textId="7CF20343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Oklahoma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https://oklahoma.gov/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https://oklahoma.gov/tax.html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https://oklahoma.gov/oesc.html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https://www.ohfa.org/</w:t>
      </w:r>
      <w:r>
        <w:br/>
      </w:r>
    </w:p>
    <w:p w:rsidR="56753CDB" w:rsidP="4039D6A0" w:rsidRDefault="56753CDB" w14:paraId="57762F32" w14:textId="1F392E04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Oregon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https://www.oregon.gov/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https://www.oregon.gov/dor/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https://www.oregon.gov/employ/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https://www.oregon.gov/ohcs/</w:t>
      </w:r>
      <w:r>
        <w:br/>
      </w:r>
    </w:p>
    <w:p w:rsidR="56753CDB" w:rsidP="4039D6A0" w:rsidRDefault="56753CDB" w14:paraId="7E92797F" w14:textId="08A60DD4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Pennsylvania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https://www.pa.gov/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https://www.pa.gov/agencies/revenue.html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https://www.pa.gov/agencies/dli.html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https://www.phfa.org/</w:t>
      </w:r>
      <w:r>
        <w:br/>
      </w:r>
    </w:p>
    <w:p w:rsidR="56753CDB" w:rsidP="4039D6A0" w:rsidRDefault="56753CDB" w14:paraId="6C523D6C" w14:textId="0468D49A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Rhode Island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https://www.ri.gov/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https://tax.ri.gov/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https://dlt.ri.gov/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https://www.rhodeislandhousing.org/</w:t>
      </w:r>
      <w:r>
        <w:br/>
      </w:r>
    </w:p>
    <w:p w:rsidR="56753CDB" w:rsidP="4039D6A0" w:rsidRDefault="56753CDB" w14:paraId="78E6F901" w14:textId="45547624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South Carolina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https://sc.gov/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https://dor.sc.gov/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https://dew.sc.gov/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https://schousing.com/</w:t>
      </w:r>
      <w:r>
        <w:br/>
      </w:r>
    </w:p>
    <w:p w:rsidR="56753CDB" w:rsidP="4039D6A0" w:rsidRDefault="56753CDB" w14:paraId="1BCDD6D4" w14:textId="6CA972E3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South Dakota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https://sd.gov/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https://dor.sd.gov/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https://dlr.sd.gov/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https://www.sdhda.org/</w:t>
      </w:r>
      <w:r>
        <w:br/>
      </w:r>
    </w:p>
    <w:p w:rsidR="56753CDB" w:rsidP="4039D6A0" w:rsidRDefault="56753CDB" w14:paraId="6C86B603" w14:textId="7E612B45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Tennessee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https://www.tn.gov/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https://www.tn.gov/revenue.html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https://www.tn.gov/workforce.html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https://thda.org/</w:t>
      </w:r>
      <w:r>
        <w:br/>
      </w:r>
    </w:p>
    <w:p w:rsidR="56753CDB" w:rsidP="4039D6A0" w:rsidRDefault="56753CDB" w14:paraId="23FE75BD" w14:textId="3FC6B102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Texas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https://www.yourtexasbenefits.com/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https://www.texas.gov/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https://www.twc.texas.gov/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https://www.tdhca.texas.gov/</w:t>
      </w:r>
      <w:r>
        <w:br/>
      </w:r>
    </w:p>
    <w:p w:rsidR="56753CDB" w:rsidP="4039D6A0" w:rsidRDefault="56753CDB" w14:paraId="3B7AFBE3" w14:textId="411F0F83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Utah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https://www.utah.gov/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https://tax.utah.gov/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https://jobs.utah.gov/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https://utahhousingcorp.org/</w:t>
      </w:r>
      <w:r>
        <w:br/>
      </w:r>
    </w:p>
    <w:p w:rsidR="56753CDB" w:rsidP="4039D6A0" w:rsidRDefault="56753CDB" w14:paraId="769E4EC2" w14:textId="41DFAC4B">
      <w:pPr>
        <w:pStyle w:val="Normal"/>
        <w:spacing w:after="0"/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Vermont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https://www.vermont.gov/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https://tax.vermont.gov/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https://labor.vermont.gov/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https://vhfa.org/</w:t>
      </w:r>
    </w:p>
    <w:p w:rsidR="56753CDB" w:rsidP="4039D6A0" w:rsidRDefault="56753CDB" w14:paraId="2A738D4E" w14:textId="144E4587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>
        <w:br/>
      </w: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Virginia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https://commonhelp.virginia.gov/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https://www.virginia.gov/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https://www.tax.virginia.gov/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https://www.vec.virginia.gov/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Resource: https://www.virginiahousing.com/</w:t>
      </w:r>
      <w:r>
        <w:br/>
      </w:r>
    </w:p>
    <w:p w:rsidR="56753CDB" w:rsidP="4039D6A0" w:rsidRDefault="56753CDB" w14:paraId="22458DA2" w14:textId="68048732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Washington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https://dor.wa.gov/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https://esd.wa.gov/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https://www.wshfc.org/</w:t>
      </w:r>
      <w:r>
        <w:br/>
      </w:r>
    </w:p>
    <w:p w:rsidR="56753CDB" w:rsidP="4039D6A0" w:rsidRDefault="56753CDB" w14:paraId="14787E6A" w14:textId="51E858B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West Virginia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https://www.wv.gov/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https://tax.wv.gov/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https://workforcewv.org/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https://www.wvhdf.com/</w:t>
      </w:r>
      <w:r>
        <w:br/>
      </w:r>
    </w:p>
    <w:p w:rsidR="56753CDB" w:rsidP="4039D6A0" w:rsidRDefault="56753CDB" w14:paraId="00106373" w14:textId="6345E79A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Wisconsin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https://www.wisconsin.gov/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https://www.revenue.wi.gov/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https://dwd.wisconsin.gov/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https://www.wheda.com/</w:t>
      </w:r>
      <w:r>
        <w:br/>
      </w:r>
    </w:p>
    <w:p w:rsidR="56753CDB" w:rsidP="4039D6A0" w:rsidRDefault="56753CDB" w14:paraId="175B583C" w14:textId="645F6916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Wyoming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https://www.wyo.gov/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https://wyo-prop-div.wyo.gov/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https://dws.wyo.gov/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https://www.wyomingcda.com/</w:t>
      </w:r>
      <w:r>
        <w:br/>
      </w:r>
    </w:p>
    <w:p w:rsidR="56753CDB" w:rsidP="4039D6A0" w:rsidRDefault="56753CDB" w14:paraId="6DDDD37F" w14:textId="1E27515C">
      <w:pPr>
        <w:pStyle w:val="Normal"/>
        <w:spacing w:after="0"/>
      </w:pPr>
      <w:r w:rsidRPr="4039D6A0" w:rsidR="56753C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District of Columbia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State portal / benefits: https://dc.gov/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Tax agency: https://otr.cfo.dc.gov/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Employment / workforce: https://does.dc.gov/</w:t>
      </w:r>
      <w:r>
        <w:br/>
      </w:r>
      <w:r w:rsidRPr="4039D6A0" w:rsidR="56753C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• Housing: https://dhcd.dc.gov/</w:t>
      </w:r>
    </w:p>
    <w:p w:rsidR="27231962" w:rsidP="4039D6A0" w:rsidRDefault="27231962" w14:paraId="762408FE" w14:textId="61893FA1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>
        <w:br/>
      </w:r>
    </w:p>
    <w:p w:rsidR="4039D6A0" w:rsidP="4039D6A0" w:rsidRDefault="4039D6A0" w14:paraId="1207A00A" w14:textId="68DA9224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006B4CE8" w:rsidRDefault="006B4CE8" w14:paraId="24F1B36A" w14:textId="77777777">
      <w:r>
        <w:br w:type="page"/>
      </w:r>
    </w:p>
    <w:p w:rsidR="000048CB" w:rsidP="006B4CE8" w:rsidRDefault="006B4CE8" w14:paraId="66A46E79" w14:textId="389D9390">
      <w:pPr>
        <w:spacing w:after="0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11A1B356" wp14:editId="2FBEB4AF">
                <wp:extent xmlns:wp="http://schemas.openxmlformats.org/drawingml/2006/wordprocessingDrawing" cx="5942965" cy="269240"/>
                <wp:effectExtent xmlns:wp="http://schemas.openxmlformats.org/drawingml/2006/wordprocessingDrawing" l="0" t="0" r="635" b="0"/>
                <wp:docPr xmlns:wp="http://schemas.openxmlformats.org/drawingml/2006/wordprocessingDrawing" id="577077671" name="Rectangle 1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42965" cy="269240"/>
                        </a:xfrm>
                        <a:prstGeom prst="rect">
                          <a:avLst/>
                        </a:prstGeom>
                        <a:solidFill>
                          <a:srgbClr val="D83B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3C2DD3" w:rsidP="003C2DD3" w:rsidRDefault="003C2DD3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FFFFFF" w:themeColor="light1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FFFFFF" w:themeColor="light1"/>
                              </w:rPr>
                              <w:t>72-HOUR STABILIZATION PLAN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00D71C9E" w:rsidP="006B4CE8" w:rsidRDefault="00D71C9E" w14:paraId="44192682" w14:textId="6022E8E5">
      <w:pPr>
        <w:spacing w:after="240"/>
      </w:pPr>
      <w:r w:rsidR="552EA195">
        <w:rPr/>
        <w:t>1. Call 211 and request screening for rent, shelter, utilities, food and transportation assistance.</w:t>
      </w:r>
      <w:r>
        <w:br/>
      </w:r>
      <w:r w:rsidR="552EA195">
        <w:rPr/>
        <w:t xml:space="preserve">2. Contact legal aid (ex. Legal shield) </w:t>
      </w:r>
      <w:r w:rsidR="552EA195">
        <w:rPr/>
        <w:t>immediately</w:t>
      </w:r>
      <w:r w:rsidR="552EA195">
        <w:rPr/>
        <w:t xml:space="preserve"> if </w:t>
      </w:r>
      <w:r w:rsidR="21B26E90">
        <w:rPr/>
        <w:t>an eviction</w:t>
      </w:r>
      <w:r w:rsidR="552EA195">
        <w:rPr/>
        <w:t xml:space="preserve"> or another legal deadline is involved.</w:t>
      </w:r>
      <w:r>
        <w:br/>
      </w:r>
      <w:r w:rsidR="552EA195">
        <w:rPr/>
        <w:t xml:space="preserve">3. Gather ID, housing, tax, bank, </w:t>
      </w:r>
      <w:r w:rsidR="552EA195">
        <w:rPr/>
        <w:t>credit</w:t>
      </w:r>
      <w:r w:rsidR="552EA195">
        <w:rPr/>
        <w:t xml:space="preserve"> and government records.</w:t>
      </w:r>
      <w:r>
        <w:br/>
      </w:r>
      <w:r w:rsidR="552EA195">
        <w:rPr/>
        <w:t>4. Pull credit reports and review for specific inaccuracies.</w:t>
      </w:r>
      <w:r>
        <w:br/>
      </w:r>
      <w:r w:rsidR="552EA195">
        <w:rPr/>
        <w:t xml:space="preserve">5. </w:t>
      </w:r>
      <w:r w:rsidR="552EA195">
        <w:rPr/>
        <w:t>Check</w:t>
      </w:r>
      <w:r w:rsidR="552EA195">
        <w:rPr/>
        <w:t xml:space="preserve"> IRS and government accounts.</w:t>
      </w:r>
      <w:r>
        <w:br/>
      </w:r>
      <w:r w:rsidR="552EA195">
        <w:rPr/>
        <w:t>6. Contact workforce and small-business resource partners once immediate needs are stabilized</w:t>
      </w:r>
    </w:p>
    <w:p w:rsidR="000A7CCA" w:rsidP="006B4CE8" w:rsidRDefault="006B4CE8" w14:paraId="13E72099" w14:textId="53EA5400">
      <w:pPr>
        <w:tabs>
          <w:tab w:val="left" w:pos="1644"/>
        </w:tabs>
        <w:spacing w:after="0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36A8CD5E" wp14:editId="50F8CF5A">
                <wp:extent xmlns:wp="http://schemas.openxmlformats.org/drawingml/2006/wordprocessingDrawing" cx="5942965" cy="269240"/>
                <wp:effectExtent xmlns:wp="http://schemas.openxmlformats.org/drawingml/2006/wordprocessingDrawing" l="0" t="0" r="635" b="0"/>
                <wp:docPr xmlns:wp="http://schemas.openxmlformats.org/drawingml/2006/wordprocessingDrawing" id="713657053" name="Rectangle 1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42965" cy="269240"/>
                        </a:xfrm>
                        <a:prstGeom prst="rect">
                          <a:avLst/>
                        </a:prstGeom>
                        <a:solidFill>
                          <a:srgbClr val="D83B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E3196A" w:rsidP="00E3196A" w:rsidRDefault="00E3196A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FFFFFF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FFFFFF"/>
                              </w:rPr>
                              <w:t>IMMIGRATION &amp; U.S  BASED VISA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000A7CCA" w:rsidP="4039D6A0" w:rsidRDefault="000F6C90" w14:paraId="7262B842" w14:textId="2BE7BF8E">
      <w:pPr>
        <w:pStyle w:val="ListParagraph"/>
        <w:numPr>
          <w:ilvl w:val="0"/>
          <w:numId w:val="16"/>
        </w:numPr>
        <w:spacing w:after="240"/>
        <w:rPr>
          <w:sz w:val="22"/>
          <w:szCs w:val="22"/>
        </w:rPr>
      </w:pPr>
      <w:r w:rsidR="6E871716">
        <w:rPr/>
        <w:t xml:space="preserve">USCIS: </w:t>
      </w:r>
      <w:hyperlink r:id="Ra7a992388c2a4853">
        <w:r w:rsidRPr="4039D6A0" w:rsidR="6E871716">
          <w:rPr>
            <w:rStyle w:val="Hyperlink"/>
          </w:rPr>
          <w:t>https://www.uscis.gov/</w:t>
        </w:r>
      </w:hyperlink>
    </w:p>
    <w:p w:rsidR="000A7CCA" w:rsidP="4039D6A0" w:rsidRDefault="000F6C90" w14:paraId="547A1AC4" w14:textId="52ED901C">
      <w:pPr>
        <w:pStyle w:val="ListParagraph"/>
        <w:numPr>
          <w:ilvl w:val="0"/>
          <w:numId w:val="16"/>
        </w:numPr>
        <w:spacing w:after="240"/>
        <w:rPr>
          <w:sz w:val="22"/>
          <w:szCs w:val="22"/>
        </w:rPr>
      </w:pPr>
      <w:r w:rsidR="6E871716">
        <w:rPr/>
        <w:t xml:space="preserve">Case Status: </w:t>
      </w:r>
      <w:hyperlink r:id="R41c053390fc64b7a">
        <w:r w:rsidRPr="4039D6A0" w:rsidR="6E871716">
          <w:rPr>
            <w:rStyle w:val="Hyperlink"/>
          </w:rPr>
          <w:t>https://www.uscis.gov/tools/checking-your-case-status-online</w:t>
        </w:r>
      </w:hyperlink>
    </w:p>
    <w:p w:rsidR="000A7CCA" w:rsidP="4039D6A0" w:rsidRDefault="000F6C90" w14:paraId="30EDE8B6" w14:textId="1CEEC82B">
      <w:pPr>
        <w:pStyle w:val="ListParagraph"/>
        <w:numPr>
          <w:ilvl w:val="0"/>
          <w:numId w:val="17"/>
        </w:numPr>
        <w:spacing w:after="240"/>
        <w:rPr>
          <w:sz w:val="22"/>
          <w:szCs w:val="22"/>
        </w:rPr>
      </w:pPr>
      <w:hyperlink r:id="Rad76c11837064eb1">
        <w:r w:rsidRPr="4039D6A0" w:rsidR="1FD81FDE">
          <w:rPr>
            <w:rStyle w:val="Hyperlink"/>
          </w:rPr>
          <w:t>https://usciscasetracker.com/</w:t>
        </w:r>
      </w:hyperlink>
      <w:r w:rsidR="1FD81FDE">
        <w:rPr/>
        <w:t xml:space="preserve"> -check your place in line for almost any US visa type in real time</w:t>
      </w:r>
    </w:p>
    <w:p w:rsidR="000A7CCA" w:rsidP="4039D6A0" w:rsidRDefault="000F6C90" w14:paraId="7B484EFD" w14:textId="3D8A0A3C">
      <w:pPr>
        <w:pStyle w:val="ListParagraph"/>
        <w:numPr>
          <w:ilvl w:val="0"/>
          <w:numId w:val="16"/>
        </w:numPr>
        <w:spacing w:after="240"/>
        <w:rPr>
          <w:sz w:val="22"/>
          <w:szCs w:val="22"/>
        </w:rPr>
      </w:pPr>
      <w:r w:rsidR="6E871716">
        <w:rPr/>
        <w:t>Department of State</w:t>
      </w:r>
    </w:p>
    <w:p w:rsidR="000A7CCA" w:rsidP="4039D6A0" w:rsidRDefault="000F6C90" w14:paraId="196AC1E2" w14:textId="3247A016">
      <w:pPr>
        <w:pStyle w:val="ListParagraph"/>
        <w:numPr>
          <w:ilvl w:val="0"/>
          <w:numId w:val="16"/>
        </w:numPr>
        <w:spacing w:after="240"/>
        <w:rPr>
          <w:sz w:val="22"/>
          <w:szCs w:val="22"/>
        </w:rPr>
      </w:pPr>
      <w:r w:rsidR="6E871716">
        <w:rPr/>
        <w:t>Immigration Advocates Network: Nonprofit legal directory</w:t>
      </w:r>
      <w:r w:rsidR="000F6C90">
        <w:rPr/>
        <w:t xml:space="preserve"> </w:t>
      </w:r>
    </w:p>
    <w:p w:rsidR="4EB49B34" w:rsidP="4039D6A0" w:rsidRDefault="4EB49B34" w14:paraId="01032749" w14:textId="54CBB914">
      <w:pPr>
        <w:pStyle w:val="Normal"/>
        <w:spacing w:after="240"/>
        <w:ind w:left="0"/>
      </w:pPr>
      <w:r w:rsidRPr="4039D6A0" w:rsidR="4EB49B34">
        <w:rPr>
          <w:sz w:val="22"/>
          <w:szCs w:val="22"/>
        </w:rPr>
        <w:t>-</w:t>
      </w:r>
      <w:r w:rsidRPr="4039D6A0" w:rsidR="60C75F50">
        <w:rPr>
          <w:sz w:val="22"/>
          <w:szCs w:val="22"/>
        </w:rPr>
        <w:t xml:space="preserve">If </w:t>
      </w:r>
      <w:r w:rsidRPr="4039D6A0" w:rsidR="60C75F50">
        <w:rPr>
          <w:sz w:val="22"/>
          <w:szCs w:val="22"/>
        </w:rPr>
        <w:t>you’re</w:t>
      </w:r>
      <w:r w:rsidRPr="4039D6A0" w:rsidR="60C75F50">
        <w:rPr>
          <w:sz w:val="22"/>
          <w:szCs w:val="22"/>
        </w:rPr>
        <w:t xml:space="preserve"> applying for a U.S based visa or green card, </w:t>
      </w:r>
      <w:hyperlink r:id="R69acffb6537e4bf4">
        <w:r w:rsidRPr="4039D6A0" w:rsidR="60C75F50">
          <w:rPr>
            <w:rStyle w:val="Hyperlink"/>
          </w:rPr>
          <w:t>Boundless</w:t>
        </w:r>
      </w:hyperlink>
      <w:r w:rsidRPr="4039D6A0" w:rsidR="60C75F50">
        <w:rPr>
          <w:sz w:val="22"/>
          <w:szCs w:val="22"/>
        </w:rPr>
        <w:t xml:space="preserve"> can help you prepare your application and make sure the process goes as smoothly as possible.</w:t>
      </w:r>
    </w:p>
    <w:p w:rsidR="7C2E910C" w:rsidP="4039D6A0" w:rsidRDefault="7C2E910C" w14:paraId="7FD3C005" w14:textId="65DE83BE">
      <w:pPr>
        <w:pStyle w:val="Normal"/>
        <w:spacing w:after="240"/>
        <w:ind w:left="0"/>
      </w:pP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*Please note that if 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>special circumstances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require your visa application to be 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>expedited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, you may reach out to your local congressional representative for 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>assistance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  <w:r w:rsidRPr="4039D6A0" w:rsidR="0CEA652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4039D6A0" w:rsidR="7C2E910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4039D6A0" w:rsidR="7C2E910C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  <w:t xml:space="preserve">In the U.S., individuals contact their </w:t>
      </w:r>
      <w:r w:rsidRPr="4039D6A0" w:rsidR="7C2E910C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0"/>
          <w:szCs w:val="20"/>
          <w:lang w:val="en-US"/>
        </w:rPr>
        <w:t>congressional representative</w:t>
      </w:r>
      <w:r w:rsidRPr="4039D6A0" w:rsidR="7C2E910C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  <w:t xml:space="preserve"> or </w:t>
      </w:r>
      <w:r w:rsidRPr="4039D6A0" w:rsidR="7C2E910C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0"/>
          <w:szCs w:val="20"/>
          <w:lang w:val="en-US"/>
        </w:rPr>
        <w:t>member of Congress</w:t>
      </w:r>
      <w:r w:rsidRPr="4039D6A0" w:rsidR="7C2E910C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  <w:t xml:space="preserve"> (or </w:t>
      </w:r>
      <w:r w:rsidRPr="4039D6A0" w:rsidR="7C2E910C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0"/>
          <w:szCs w:val="20"/>
          <w:lang w:val="en-US"/>
        </w:rPr>
        <w:t>congressperson</w:t>
      </w:r>
      <w:r w:rsidRPr="4039D6A0" w:rsidR="7C2E910C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  <w:t>), rather than "local congress."</w:t>
      </w:r>
    </w:p>
    <w:p w:rsidR="54281471" w:rsidP="4039D6A0" w:rsidRDefault="54281471" w14:paraId="0C51A5FD" w14:textId="36AA7741">
      <w:pPr>
        <w:pStyle w:val="Normal"/>
        <w:spacing w:after="240"/>
        <w:ind w:left="0"/>
        <w:rPr>
          <w:rFonts w:ascii="Calibri" w:hAnsi="Calibri" w:eastAsia="Calibri" w:cs="Calibri"/>
          <w:noProof w:val="0"/>
          <w:color w:val="F79C9D"/>
          <w:sz w:val="20"/>
          <w:szCs w:val="20"/>
          <w:lang w:val="en-US"/>
        </w:rPr>
      </w:pPr>
      <w:r w:rsidRPr="4039D6A0" w:rsidR="54281471">
        <w:rPr>
          <w:rFonts w:ascii="Calibri" w:hAnsi="Calibri" w:eastAsia="Calibri" w:cs="Calibri"/>
          <w:i w:val="1"/>
          <w:iCs w:val="1"/>
          <w:noProof w:val="0"/>
          <w:color w:val="F79C9D"/>
          <w:sz w:val="20"/>
          <w:szCs w:val="20"/>
          <w:lang w:val="en-US"/>
        </w:rPr>
        <w:t>*</w:t>
      </w:r>
      <w:r w:rsidRPr="4039D6A0" w:rsidR="54281471">
        <w:rPr>
          <w:rFonts w:ascii="Calibri" w:hAnsi="Calibri" w:eastAsia="Calibri" w:cs="Calibri"/>
          <w:i w:val="1"/>
          <w:iCs w:val="1"/>
          <w:noProof w:val="0"/>
          <w:color w:val="F79C9D"/>
          <w:sz w:val="20"/>
          <w:szCs w:val="20"/>
          <w:lang w:val="en-US"/>
        </w:rPr>
        <w:t>disclaimer</w:t>
      </w:r>
      <w:r w:rsidRPr="4039D6A0" w:rsidR="54281471">
        <w:rPr>
          <w:rFonts w:ascii="Calibri" w:hAnsi="Calibri" w:eastAsia="Calibri" w:cs="Calibri"/>
          <w:i w:val="1"/>
          <w:iCs w:val="1"/>
          <w:noProof w:val="0"/>
          <w:color w:val="F79C9D"/>
          <w:sz w:val="20"/>
          <w:szCs w:val="20"/>
          <w:lang w:val="en-US"/>
        </w:rPr>
        <w:t>-</w:t>
      </w:r>
      <w:r w:rsidRPr="4039D6A0" w:rsidR="54281471">
        <w:rPr>
          <w:rFonts w:ascii="Calibri" w:hAnsi="Calibri" w:eastAsia="Calibri" w:cs="Calibri"/>
          <w:noProof w:val="0"/>
          <w:color w:val="F79C9D"/>
          <w:sz w:val="20"/>
          <w:szCs w:val="20"/>
          <w:lang w:val="en-US"/>
        </w:rPr>
        <w:t xml:space="preserve"> If you need</w:t>
      </w:r>
      <w:r w:rsidRPr="4039D6A0" w:rsidR="771C5914">
        <w:rPr>
          <w:rFonts w:ascii="Calibri" w:hAnsi="Calibri" w:eastAsia="Calibri" w:cs="Calibri"/>
          <w:noProof w:val="0"/>
          <w:color w:val="F79C9D"/>
          <w:sz w:val="20"/>
          <w:szCs w:val="20"/>
          <w:lang w:val="en-US"/>
        </w:rPr>
        <w:t xml:space="preserve"> any</w:t>
      </w:r>
      <w:r w:rsidRPr="4039D6A0" w:rsidR="54281471">
        <w:rPr>
          <w:rFonts w:ascii="Calibri" w:hAnsi="Calibri" w:eastAsia="Calibri" w:cs="Calibri"/>
          <w:noProof w:val="0"/>
          <w:color w:val="F79C9D"/>
          <w:sz w:val="20"/>
          <w:szCs w:val="20"/>
          <w:lang w:val="en-US"/>
        </w:rPr>
        <w:t xml:space="preserve"> assistance resolving an issue with a government agency, contact your local congressional representative.</w:t>
      </w:r>
    </w:p>
    <w:p w:rsidR="00D30F4A" w:rsidP="006B4CE8" w:rsidRDefault="006B4CE8" w14:paraId="2F9CCD39" w14:textId="32B14239">
      <w:pPr>
        <w:spacing w:after="0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714C028B" wp14:editId="7FB06524">
                <wp:extent xmlns:wp="http://schemas.openxmlformats.org/drawingml/2006/wordprocessingDrawing" cx="5942965" cy="269240"/>
                <wp:effectExtent xmlns:wp="http://schemas.openxmlformats.org/drawingml/2006/wordprocessingDrawing" l="0" t="0" r="635" b="0"/>
                <wp:docPr xmlns:wp="http://schemas.openxmlformats.org/drawingml/2006/wordprocessingDrawing" id="815315552" name="Rectangle 15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42965" cy="269240"/>
                        </a:xfrm>
                        <a:prstGeom prst="rect">
                          <a:avLst/>
                        </a:prstGeom>
                        <a:solidFill>
                          <a:srgbClr val="D83B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D13F46" w:rsidP="00D13F46" w:rsidRDefault="00D13F46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FFFFFF" w:themeColor="light1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FFFFFF" w:themeColor="light1"/>
                              </w:rPr>
                              <w:t>SBA / EIDL DISCREPANCY RESOURCE KIT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4763B07B" w:rsidP="4039D6A0" w:rsidRDefault="4763B07B" w14:paraId="176B31CA" w14:textId="358D3737">
      <w:pPr>
        <w:spacing w:after="0"/>
      </w:pPr>
      <w:r w:rsidR="4763B07B">
        <w:rPr/>
        <w:t>-When a government agency questions a business application, build an evidence file before responding.</w:t>
      </w:r>
    </w:p>
    <w:p w:rsidR="4763B07B" w:rsidP="4039D6A0" w:rsidRDefault="4763B07B" w14:paraId="596729D4" w14:textId="0C92C6D8">
      <w:pPr>
        <w:spacing w:after="0"/>
      </w:pPr>
      <w:r>
        <w:br/>
      </w:r>
      <w:r w:rsidR="4763B07B">
        <w:rPr/>
        <w:t>-Include: application numbers; SBA correspondence; entity formation records; EIN documentation; licenses/DBAs; bank statements; invoices/contracts; tax returns and transcripts; disbursement and returned-funds records; screenshots; and a dated timeline explaining each discrepancy.</w:t>
      </w:r>
    </w:p>
    <w:p w:rsidR="4763B07B" w:rsidP="4039D6A0" w:rsidRDefault="4763B07B" w14:paraId="11CEAD23" w14:textId="30975354">
      <w:pPr>
        <w:spacing w:after="0"/>
      </w:pPr>
      <w:r>
        <w:br/>
      </w:r>
      <w:r w:rsidR="4763B07B">
        <w:rPr/>
        <w:t>-SBA Disaster Assistance: https://www.sba.gov/disaster/</w:t>
      </w:r>
      <w:r>
        <w:br/>
      </w:r>
      <w:r w:rsidR="4763B07B">
        <w:rPr/>
        <w:t>-SBA Contact: https://www.sba.gov/about-sba/organization/contact-sba/</w:t>
      </w:r>
      <w:r>
        <w:br/>
      </w:r>
    </w:p>
    <w:p w:rsidR="4763B07B" w:rsidP="4039D6A0" w:rsidRDefault="4763B07B" w14:paraId="20C4D2B2" w14:textId="033D2F98">
      <w:pPr>
        <w:spacing w:after="0"/>
        <w:rPr>
          <w:color w:val="FF0000"/>
          <w:sz w:val="20"/>
          <w:szCs w:val="20"/>
        </w:rPr>
      </w:pPr>
      <w:r w:rsidRPr="4039D6A0" w:rsidR="4763B07B">
        <w:rPr>
          <w:color w:val="FF0000"/>
          <w:sz w:val="20"/>
          <w:szCs w:val="20"/>
        </w:rPr>
        <w:t xml:space="preserve">*For older COVID EIDL matters, focus on obtaining records, preserving documentation, understanding the specific allegation, and using the </w:t>
      </w:r>
      <w:r w:rsidRPr="4039D6A0" w:rsidR="4763B07B">
        <w:rPr>
          <w:color w:val="FF0000"/>
          <w:sz w:val="20"/>
          <w:szCs w:val="20"/>
        </w:rPr>
        <w:t>appropriate SBA</w:t>
      </w:r>
      <w:r w:rsidRPr="4039D6A0" w:rsidR="4763B07B">
        <w:rPr>
          <w:color w:val="FF0000"/>
          <w:sz w:val="20"/>
          <w:szCs w:val="20"/>
        </w:rPr>
        <w:t xml:space="preserve"> communication/complaint channels. Do not assume a discrepancy means fraud.</w:t>
      </w:r>
      <w:r>
        <w:br/>
      </w:r>
    </w:p>
    <w:p w:rsidR="006B4CE8" w:rsidRDefault="006B4CE8" w14:paraId="093C1F00" w14:textId="77777777">
      <w:r>
        <w:br w:type="page"/>
      </w:r>
    </w:p>
    <w:p w:rsidR="000A7CCA" w:rsidP="006B4CE8" w:rsidRDefault="006B4CE8" w14:paraId="3DA289E2" w14:textId="556719D3">
      <w:pPr>
        <w:spacing w:after="0"/>
      </w:pPr>
    </w:p>
    <w:p w:rsidRPr="000A7CCA" w:rsidR="00935DD1" w:rsidP="000A7CCA" w:rsidRDefault="00935DD1" w14:paraId="60931537" w14:textId="7E2082B3"/>
    <w:sectPr w:rsidRPr="000A7CCA" w:rsidR="00935DD1" w:rsidSect="006B4CE8">
      <w:footerReference w:type="default" r:id="rId8"/>
      <w:pgSz w:w="12240" w:h="15840" w:orient="portrait"/>
      <w:pgMar w:top="1440" w:right="1440" w:bottom="1008" w:left="1440" w:header="576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endnote w:type="separator" w:id="-1">
    <w:p w:rsidR="001F707A" w:rsidP="008F1194" w:rsidRDefault="001F707A" w14:paraId="0C859AB2" w14:textId="77777777">
      <w:pPr>
        <w:spacing w:after="0" w:line="240" w:lineRule="auto"/>
      </w:pPr>
      <w:r>
        <w:separator/>
      </w:r>
    </w:p>
  </w:endnote>
  <w:endnote w:type="continuationSeparator" w:id="0">
    <w:p w:rsidR="001F707A" w:rsidP="008F1194" w:rsidRDefault="001F707A" w14:paraId="3100E0A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mc:Ignorable="w14 w15 w16se w16cid w16 w16cex w16sdtdh wp14 w16sdtfl">
  <w:sdt>
    <w:sdtPr>
      <w:id w:val="17106894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2376" w:rsidRDefault="006B4CE8" w14:paraId="39DC5AE6" w14:textId="374C3C47">
        <w:pPr>
          <w:pStyle w:val="Footer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94A8527" wp14:editId="402C4F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-19050</wp:posOffset>
                  </wp:positionV>
                  <wp:extent cx="5935752" cy="208740"/>
                  <wp:effectExtent l="0" t="0" r="8255" b="1270"/>
                  <wp:wrapNone/>
                  <wp:docPr id="38" name="Group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935752" cy="208740"/>
                            <a:chOff x="0" y="0"/>
                            <a:chExt cx="5935752" cy="208740"/>
                          </a:xfrm>
                        </wpg:grpSpPr>
                        <wpg:grpSp>
                          <wpg:cNvPr id="3" name="Group 3"/>
                          <wpg:cNvGrpSpPr/>
                          <wpg:grpSpPr>
                            <a:xfrm>
                              <a:off x="3182257" y="3628"/>
                              <a:ext cx="2753495" cy="205112"/>
                              <a:chOff x="-1879539" y="0"/>
                              <a:chExt cx="2753495" cy="205112"/>
                            </a:xfrm>
                          </wpg:grpSpPr>
                          <wps:wsp>
                            <wps:cNvPr id="1" name="Rectangle 1"/>
                            <wps:cNvSpPr/>
                            <wps:spPr>
                              <a:xfrm>
                                <a:off x="-1781027" y="0"/>
                                <a:ext cx="2654983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3B0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Rectangle 2"/>
                            <wps:cNvSpPr/>
                            <wps:spPr>
                              <a:xfrm>
                                <a:off x="-1879539" y="7"/>
                                <a:ext cx="55390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2F2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5" name="Group 35"/>
                          <wpg:cNvGrpSpPr/>
                          <wpg:grpSpPr>
                            <a:xfrm rot="10800000">
                              <a:off x="0" y="0"/>
                              <a:ext cx="2753495" cy="205112"/>
                              <a:chOff x="-1879539" y="0"/>
                              <a:chExt cx="2753495" cy="205112"/>
                            </a:xfrm>
                          </wpg:grpSpPr>
                          <wps:wsp>
                            <wps:cNvPr id="36" name="Rectangle 36"/>
                            <wps:cNvSpPr/>
                            <wps:spPr>
                              <a:xfrm>
                                <a:off x="-1781027" y="0"/>
                                <a:ext cx="2654983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3B0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Rectangle 37"/>
                            <wps:cNvSpPr/>
                            <wps:spPr>
                              <a:xfrm>
                                <a:off x="-1879539" y="7"/>
                                <a:ext cx="55390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2F2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anchor>
              </w:drawing>
            </mc:Choice>
            <mc:Fallback>
              <w:pict w14:anchorId="4B4E5A91">
                <v:group id="Group 38" style="position:absolute;margin-left:0;margin-top:-1.5pt;width:467.4pt;height:16.45pt;z-index:251659264" alt="&quot;&quot;" coordsize="59357,2087" o:spid="_x0000_s1026" w14:anchorId="2BDB5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">
                  <v:group id="Group 3" style="position:absolute;left:31822;top:36;width:27535;height:2051" coordsize="27534,2051" coordorigin="-1879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1" style="position:absolute;left:-17810;width:26549;height:2051;visibility:visible;mso-wrap-style:square;v-text-anchor:middle" o:spid="_x0000_s1028" fillcolor="#d83b01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"/>
                    <v:rect id="Rectangle 2" style="position:absolute;left:-18795;width:554;height:2051;visibility:visible;mso-wrap-style:square;v-text-anchor:middle" o:spid="_x0000_s1029" fillcolor="#2f2f2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"/>
                  </v:group>
                  <v:group id="Group 35" style="position:absolute;width:27534;height:2051;rotation:180" coordsize="27534,2051" coordorigin="-18795" o:spid="_x0000_s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">
                    <v:rect id="Rectangle 36" style="position:absolute;left:-17810;width:26549;height:2051;visibility:visible;mso-wrap-style:square;v-text-anchor:middle" o:spid="_x0000_s1031" fillcolor="#d83b01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"/>
                    <v:rect id="Rectangle 37" style="position:absolute;left:-18795;width:554;height:2051;visibility:visible;mso-wrap-style:square;v-text-anchor:middle" o:spid="_x0000_s1032" fillcolor="#2f2f2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"/>
                  </v:group>
                </v:group>
              </w:pict>
            </mc:Fallback>
          </mc:AlternateContent>
        </w:r>
        <w:r w:rsidR="001A2376">
          <w:fldChar w:fldCharType="begin"/>
        </w:r>
        <w:r w:rsidR="001A2376">
          <w:instrText xml:space="preserve"> PAGE   \* MERGEFORMAT </w:instrText>
        </w:r>
        <w:r w:rsidR="001A2376">
          <w:fldChar w:fldCharType="separate"/>
        </w:r>
        <w:r w:rsidR="001D7E33">
          <w:rPr>
            <w:noProof/>
          </w:rPr>
          <w:t>1</w:t>
        </w:r>
        <w:r w:rsidR="001A2376">
          <w:rPr>
            <w:noProof/>
          </w:rPr>
          <w:fldChar w:fldCharType="end"/>
        </w:r>
      </w:p>
    </w:sdtContent>
  </w:sdt>
  <w:p w:rsidR="001A2376" w:rsidRDefault="001A2376" w14:paraId="5597E9B1" w14:textId="2E34B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footnote w:type="separator" w:id="-1">
    <w:p w:rsidR="001F707A" w:rsidP="008F1194" w:rsidRDefault="001F707A" w14:paraId="35D037C8" w14:textId="77777777">
      <w:pPr>
        <w:spacing w:after="0" w:line="240" w:lineRule="auto"/>
      </w:pPr>
      <w:r>
        <w:separator/>
      </w:r>
    </w:p>
  </w:footnote>
  <w:footnote w:type="continuationSeparator" w:id="0">
    <w:p w:rsidR="001F707A" w:rsidP="008F1194" w:rsidRDefault="001F707A" w14:paraId="555DE4E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6">
    <w:nsid w:val="9b310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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9870a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64d51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7ff4a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a856b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9ec39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B23B8B"/>
    <w:multiLevelType w:val="hybridMultilevel"/>
    <w:tmpl w:val="E130A03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E456F0B"/>
    <w:multiLevelType w:val="hybridMultilevel"/>
    <w:tmpl w:val="8640E514"/>
    <w:lvl w:ilvl="0" w:tplc="88EC3A62">
      <w:numFmt w:val="bullet"/>
      <w:lvlText w:val="•"/>
      <w:lvlJc w:val="left"/>
      <w:pPr>
        <w:ind w:left="720" w:hanging="72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7BE5D17"/>
    <w:multiLevelType w:val="hybridMultilevel"/>
    <w:tmpl w:val="0F4A044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C02EFCE">
      <w:numFmt w:val="bullet"/>
      <w:lvlText w:val="•"/>
      <w:lvlJc w:val="left"/>
      <w:pPr>
        <w:ind w:left="1440" w:hanging="720"/>
      </w:pPr>
      <w:rPr>
        <w:rFonts w:hint="default" w:ascii="Calibri" w:hAnsi="Calibri" w:cs="Calibri" w:eastAsiaTheme="minorHAnsi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AEA1B3D"/>
    <w:multiLevelType w:val="hybridMultilevel"/>
    <w:tmpl w:val="3B2A081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BDC222B"/>
    <w:multiLevelType w:val="hybridMultilevel"/>
    <w:tmpl w:val="1CCE747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B385DE7"/>
    <w:multiLevelType w:val="hybridMultilevel"/>
    <w:tmpl w:val="68CA972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41A3D3B"/>
    <w:multiLevelType w:val="hybridMultilevel"/>
    <w:tmpl w:val="80D4BBF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B760BC7"/>
    <w:multiLevelType w:val="hybridMultilevel"/>
    <w:tmpl w:val="FBE40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561039"/>
    <w:multiLevelType w:val="hybridMultilevel"/>
    <w:tmpl w:val="07188F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D17129"/>
    <w:multiLevelType w:val="hybridMultilevel"/>
    <w:tmpl w:val="1E9488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30F4D2C"/>
    <w:multiLevelType w:val="hybridMultilevel"/>
    <w:tmpl w:val="0D32A1E0"/>
    <w:lvl w:ilvl="0" w:tplc="88EC3A62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" w16cid:durableId="545410903">
    <w:abstractNumId w:val="8"/>
  </w:num>
  <w:num w:numId="2" w16cid:durableId="1752964077">
    <w:abstractNumId w:val="10"/>
  </w:num>
  <w:num w:numId="3" w16cid:durableId="808479725">
    <w:abstractNumId w:val="1"/>
  </w:num>
  <w:num w:numId="4" w16cid:durableId="1202131562">
    <w:abstractNumId w:val="3"/>
  </w:num>
  <w:num w:numId="5" w16cid:durableId="432897871">
    <w:abstractNumId w:val="2"/>
  </w:num>
  <w:num w:numId="6" w16cid:durableId="917439450">
    <w:abstractNumId w:val="0"/>
  </w:num>
  <w:num w:numId="7" w16cid:durableId="1348286314">
    <w:abstractNumId w:val="9"/>
  </w:num>
  <w:num w:numId="8" w16cid:durableId="1921330713">
    <w:abstractNumId w:val="5"/>
  </w:num>
  <w:num w:numId="9" w16cid:durableId="842206849">
    <w:abstractNumId w:val="7"/>
  </w:num>
  <w:num w:numId="10" w16cid:durableId="1544898814">
    <w:abstractNumId w:val="6"/>
  </w:num>
  <w:num w:numId="11" w16cid:durableId="142746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p14 w16sdtfl">
  <w:zoom w:percent="100"/>
  <w:removePersonalInformation/>
  <w:removeDateAndTime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94"/>
    <w:rsid w:val="000048CB"/>
    <w:rsid w:val="000A7CCA"/>
    <w:rsid w:val="000F6C90"/>
    <w:rsid w:val="00106391"/>
    <w:rsid w:val="0014729A"/>
    <w:rsid w:val="00174F40"/>
    <w:rsid w:val="00191D63"/>
    <w:rsid w:val="001A2376"/>
    <w:rsid w:val="001A3F3A"/>
    <w:rsid w:val="001D5B2D"/>
    <w:rsid w:val="001D7E33"/>
    <w:rsid w:val="001F707A"/>
    <w:rsid w:val="00241A86"/>
    <w:rsid w:val="00277281"/>
    <w:rsid w:val="0030481E"/>
    <w:rsid w:val="00311990"/>
    <w:rsid w:val="003B79F0"/>
    <w:rsid w:val="003E22B9"/>
    <w:rsid w:val="00404562"/>
    <w:rsid w:val="00407D23"/>
    <w:rsid w:val="00435F2E"/>
    <w:rsid w:val="00450BBB"/>
    <w:rsid w:val="004C32B5"/>
    <w:rsid w:val="00513443"/>
    <w:rsid w:val="005426A5"/>
    <w:rsid w:val="00631541"/>
    <w:rsid w:val="006B2F2B"/>
    <w:rsid w:val="006B4CE8"/>
    <w:rsid w:val="007A4B7E"/>
    <w:rsid w:val="00852BBD"/>
    <w:rsid w:val="008F1194"/>
    <w:rsid w:val="009210EA"/>
    <w:rsid w:val="009358CF"/>
    <w:rsid w:val="00935DD1"/>
    <w:rsid w:val="00974A50"/>
    <w:rsid w:val="00A43F3A"/>
    <w:rsid w:val="00A95895"/>
    <w:rsid w:val="00AC11E8"/>
    <w:rsid w:val="00B04624"/>
    <w:rsid w:val="00BF3420"/>
    <w:rsid w:val="00CE03B5"/>
    <w:rsid w:val="00D01C88"/>
    <w:rsid w:val="00D30F4A"/>
    <w:rsid w:val="00D5153F"/>
    <w:rsid w:val="00D71C9E"/>
    <w:rsid w:val="00E25BC6"/>
    <w:rsid w:val="00E82221"/>
    <w:rsid w:val="00F823AD"/>
    <w:rsid w:val="00FB1147"/>
    <w:rsid w:val="00FB13F4"/>
    <w:rsid w:val="00FF1DDE"/>
    <w:rsid w:val="00FF1F3F"/>
    <w:rsid w:val="01351E18"/>
    <w:rsid w:val="02C0CFC8"/>
    <w:rsid w:val="030E1A98"/>
    <w:rsid w:val="03A64625"/>
    <w:rsid w:val="05F4C31D"/>
    <w:rsid w:val="06066BD0"/>
    <w:rsid w:val="06B76730"/>
    <w:rsid w:val="072407A0"/>
    <w:rsid w:val="0822F191"/>
    <w:rsid w:val="0A1CEFC1"/>
    <w:rsid w:val="0A53BF46"/>
    <w:rsid w:val="0B017664"/>
    <w:rsid w:val="0BDAAA60"/>
    <w:rsid w:val="0BDCFA2E"/>
    <w:rsid w:val="0CEA652E"/>
    <w:rsid w:val="0D106C61"/>
    <w:rsid w:val="104F31A1"/>
    <w:rsid w:val="125D796D"/>
    <w:rsid w:val="126A6814"/>
    <w:rsid w:val="14C32AF7"/>
    <w:rsid w:val="17BCE8D2"/>
    <w:rsid w:val="1846F932"/>
    <w:rsid w:val="18B3A665"/>
    <w:rsid w:val="18D62950"/>
    <w:rsid w:val="1A414ADE"/>
    <w:rsid w:val="1B21D799"/>
    <w:rsid w:val="1DAEE4FB"/>
    <w:rsid w:val="1FA64CE7"/>
    <w:rsid w:val="1FD81FDE"/>
    <w:rsid w:val="21257C11"/>
    <w:rsid w:val="21B26E90"/>
    <w:rsid w:val="221F1FC1"/>
    <w:rsid w:val="22CABD1C"/>
    <w:rsid w:val="245320ED"/>
    <w:rsid w:val="2625E625"/>
    <w:rsid w:val="2712ECAB"/>
    <w:rsid w:val="27207466"/>
    <w:rsid w:val="27231962"/>
    <w:rsid w:val="28CAFA87"/>
    <w:rsid w:val="2A4B76DF"/>
    <w:rsid w:val="2B8C69B1"/>
    <w:rsid w:val="2D27A551"/>
    <w:rsid w:val="2F55B774"/>
    <w:rsid w:val="30770D6A"/>
    <w:rsid w:val="31962B35"/>
    <w:rsid w:val="3206585F"/>
    <w:rsid w:val="35C44230"/>
    <w:rsid w:val="36921DAE"/>
    <w:rsid w:val="36E1D36D"/>
    <w:rsid w:val="379ED0A0"/>
    <w:rsid w:val="37A88B61"/>
    <w:rsid w:val="37AC4B8D"/>
    <w:rsid w:val="37B12158"/>
    <w:rsid w:val="3822A6EE"/>
    <w:rsid w:val="3A1CEB0E"/>
    <w:rsid w:val="3CFFB18B"/>
    <w:rsid w:val="3D85BD58"/>
    <w:rsid w:val="3DD9A7B1"/>
    <w:rsid w:val="3DE539A9"/>
    <w:rsid w:val="3F8CDAE1"/>
    <w:rsid w:val="4039D6A0"/>
    <w:rsid w:val="4194A730"/>
    <w:rsid w:val="42A1FEAF"/>
    <w:rsid w:val="43516141"/>
    <w:rsid w:val="4399A10B"/>
    <w:rsid w:val="45317667"/>
    <w:rsid w:val="454C6B82"/>
    <w:rsid w:val="455AC1FC"/>
    <w:rsid w:val="4642FB6A"/>
    <w:rsid w:val="4763B07B"/>
    <w:rsid w:val="476595A0"/>
    <w:rsid w:val="4A894A0A"/>
    <w:rsid w:val="4AC8E822"/>
    <w:rsid w:val="4BA5C895"/>
    <w:rsid w:val="4C1122AC"/>
    <w:rsid w:val="4C5CE092"/>
    <w:rsid w:val="4EB49B34"/>
    <w:rsid w:val="50967406"/>
    <w:rsid w:val="54281471"/>
    <w:rsid w:val="54C2190A"/>
    <w:rsid w:val="54F63CD9"/>
    <w:rsid w:val="552EA195"/>
    <w:rsid w:val="558A963B"/>
    <w:rsid w:val="55B5DB85"/>
    <w:rsid w:val="56753CDB"/>
    <w:rsid w:val="57B962B5"/>
    <w:rsid w:val="591DAD26"/>
    <w:rsid w:val="5998F286"/>
    <w:rsid w:val="59D6882F"/>
    <w:rsid w:val="5A6AEBC6"/>
    <w:rsid w:val="5ADAF09C"/>
    <w:rsid w:val="5D23C2E4"/>
    <w:rsid w:val="5EEB316D"/>
    <w:rsid w:val="60615123"/>
    <w:rsid w:val="60C75F50"/>
    <w:rsid w:val="61BB5963"/>
    <w:rsid w:val="62B37676"/>
    <w:rsid w:val="6366BC16"/>
    <w:rsid w:val="64ABE66D"/>
    <w:rsid w:val="66DE5EE9"/>
    <w:rsid w:val="67EC4368"/>
    <w:rsid w:val="69268E49"/>
    <w:rsid w:val="6A9DBBA2"/>
    <w:rsid w:val="6AE27AC1"/>
    <w:rsid w:val="6B43ADF1"/>
    <w:rsid w:val="6D931C4A"/>
    <w:rsid w:val="6E0938B5"/>
    <w:rsid w:val="6E871716"/>
    <w:rsid w:val="6F049F4E"/>
    <w:rsid w:val="6F30F256"/>
    <w:rsid w:val="727BA667"/>
    <w:rsid w:val="73456160"/>
    <w:rsid w:val="756E3278"/>
    <w:rsid w:val="75BF7E37"/>
    <w:rsid w:val="761AF0A9"/>
    <w:rsid w:val="763D71B1"/>
    <w:rsid w:val="76D5FD8B"/>
    <w:rsid w:val="771C5914"/>
    <w:rsid w:val="77FA88CC"/>
    <w:rsid w:val="78526B2F"/>
    <w:rsid w:val="78754B21"/>
    <w:rsid w:val="78AEFA7F"/>
    <w:rsid w:val="791A225C"/>
    <w:rsid w:val="79EE774C"/>
    <w:rsid w:val="7A325723"/>
    <w:rsid w:val="7C2E9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4C82E"/>
  <w15:chartTrackingRefBased/>
  <w15:docId w15:val="{1ECC9180-84CD-40D0-8C9D-62CD2FCF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7D2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19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F1194"/>
  </w:style>
  <w:style w:type="paragraph" w:styleId="Footer">
    <w:name w:val="footer"/>
    <w:basedOn w:val="Normal"/>
    <w:link w:val="FooterChar"/>
    <w:uiPriority w:val="99"/>
    <w:unhideWhenUsed/>
    <w:rsid w:val="008F119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F1194"/>
  </w:style>
  <w:style w:type="paragraph" w:styleId="NoSpacing">
    <w:name w:val="No Spacing"/>
    <w:link w:val="NoSpacingChar"/>
    <w:uiPriority w:val="1"/>
    <w:qFormat/>
    <w:rsid w:val="008F1194"/>
    <w:pPr>
      <w:spacing w:after="0" w:line="240" w:lineRule="auto"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8F119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91D63"/>
    <w:pPr>
      <w:ind w:left="720"/>
      <w:contextualSpacing/>
    </w:pPr>
  </w:style>
  <w:style w:type="table" w:styleId="TableGrid">
    <w:name w:val="Table Grid"/>
    <w:basedOn w:val="TableNormal"/>
    <w:uiPriority w:val="39"/>
    <w:rsid w:val="006315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3">
    <w:name w:val="Plain Table 3"/>
    <w:basedOn w:val="TableNormal"/>
    <w:uiPriority w:val="43"/>
    <w:rsid w:val="006315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E03B5"/>
    <w:rPr>
      <w:color w:val="80808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1.xml" Id="rId8" /><Relationship Type="http://schemas.openxmlformats.org/officeDocument/2006/relationships/customXml" Target="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/customXml/item32.xml" Id="rId12" /><Relationship Type="http://schemas.openxmlformats.org/officeDocument/2006/relationships/numbering" Target="numbering.xml" Id="rId2" /><Relationship Type="http://schemas.openxmlformats.org/officeDocument/2006/relationships/customXml" Target="/customXml/item13.xml" Id="rId1" /><Relationship Type="http://schemas.openxmlformats.org/officeDocument/2006/relationships/footnotes" Target="footnotes.xml" Id="rId6" /><Relationship Type="http://schemas.openxmlformats.org/officeDocument/2006/relationships/customXml" Target="/customXml/item24.xml" Id="rId11" /><Relationship Type="http://schemas.openxmlformats.org/officeDocument/2006/relationships/webSettings" Target="webSettings.xml" Id="rId5" /><Relationship Type="http://schemas.openxmlformats.org/officeDocument/2006/relationships/theme" Target="theme/theme1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https://www.211.org/" TargetMode="External" Id="R1fe96c02ad9b4d4c" /><Relationship Type="http://schemas.openxmlformats.org/officeDocument/2006/relationships/hyperlink" Target="https://www.irs.gov/individuals/free-tax-return-preparation-for-qualifying-taxpayers" TargetMode="External" Id="R1319254fc68247cf" /><Relationship Type="http://schemas.openxmlformats.org/officeDocument/2006/relationships/hyperlink" Target="https://www.chfa.org/" TargetMode="External" Id="R90672f078ec54b32" /><Relationship Type="http://schemas.openxmlformats.org/officeDocument/2006/relationships/hyperlink" Target="https://www.uscis.gov/" TargetMode="External" Id="Ra7a992388c2a4853" /><Relationship Type="http://schemas.openxmlformats.org/officeDocument/2006/relationships/hyperlink" Target="https://www.uscis.gov/tools/checking-your-case-status-online" TargetMode="External" Id="R41c053390fc64b7a" /><Relationship Type="http://schemas.openxmlformats.org/officeDocument/2006/relationships/hyperlink" Target="https://usciscasetracker.com/" TargetMode="External" Id="Rad76c11837064eb1" /><Relationship Type="http://schemas.openxmlformats.org/officeDocument/2006/relationships/hyperlink" Target="https://www.boundless.com/landing/family/general-all-visas" TargetMode="External" Id="R69acffb6537e4bf4" /></Relationships>
</file>

<file path=word/theme/theme1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1.xml" Id="rId1" /></Relationships>
</file>

<file path=customXml/_rels/item13.xml.rels>&#65279;<?xml version="1.0" encoding="utf-8"?><Relationships xmlns="http://schemas.openxmlformats.org/package/2006/relationships"><Relationship Type="http://schemas.openxmlformats.org/officeDocument/2006/relationships/customXmlProps" Target="/customXml/itemProps13.xml" Id="rId1" /></Relationships>
</file>

<file path=customXml/_rels/item24.xml.rels>&#65279;<?xml version="1.0" encoding="utf-8"?><Relationships xmlns="http://schemas.openxmlformats.org/package/2006/relationships"><Relationship Type="http://schemas.openxmlformats.org/officeDocument/2006/relationships/customXmlProps" Target="/customXml/itemProps24.xml" Id="rId1" /></Relationships>
</file>

<file path=customXml/_rels/item32.xml.rels>&#65279;<?xml version="1.0" encoding="utf-8"?><Relationships xmlns="http://schemas.openxmlformats.org/package/2006/relationships"><Relationship Type="http://schemas.openxmlformats.org/officeDocument/2006/relationships/customXmlProps" Target="/customXml/itemProps32.xml" Id="rId1" 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3.xml><?xml version="1.0" encoding="utf-8"?>
<ds:datastoreItem xmlns:ds="http://schemas.openxmlformats.org/officeDocument/2006/customXml" ds:itemID="{307EA530-4F04-41AB-8142-FF9277D73F52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2A050FE7-1B4B-4038-96C1-B0C677109077}"/>
</file>

<file path=customXml/itemProps32.xml><?xml version="1.0" encoding="utf-8"?>
<ds:datastoreItem xmlns:ds="http://schemas.openxmlformats.org/officeDocument/2006/customXml" ds:itemID="{A2B0B023-D3D7-4B76-A6B9-AD92F219BD17}"/>
</file>

<file path=customXml/itemProps41.xml><?xml version="1.0" encoding="utf-8"?>
<ds:datastoreItem xmlns:ds="http://schemas.openxmlformats.org/officeDocument/2006/customXml" ds:itemID="{A79B80D6-7320-4043-94BC-E4BCF7CF224B}"/>
</file>

<file path=docProps/app.xml><?xml version="1.0" encoding="utf-8"?>
<ap:Properties xmlns:vt="http://schemas.openxmlformats.org/officeDocument/2006/docPropsVTypes" xmlns:ap="http://schemas.openxmlformats.org/officeDocument/2006/extended-properties">
  <ap:Template>TM16402883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Bennett, Jasmine</dc:creator>
  <keywords/>
  <dc:description/>
  <lastModifiedBy>Bennett, Jasmine</lastModifiedBy>
  <revision>2</revision>
  <dcterms:created xsi:type="dcterms:W3CDTF">2026-09-13T23:18:27.3048600Z</dcterms:created>
  <dcterms:modified xsi:type="dcterms:W3CDTF">2026-09-14T02:38:45.6493098Z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